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31" w:rsidRDefault="00D96B00">
      <w:pPr>
        <w:pStyle w:val="2"/>
        <w:spacing w:line="360" w:lineRule="auto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Tiger</w:t>
      </w:r>
      <w:r>
        <w:rPr>
          <w:rFonts w:ascii="Times New Roman" w:eastAsiaTheme="minorEastAsia" w:hAnsi="Times New Roman" w:cs="Times New Roman" w:hint="eastAsia"/>
          <w:b w:val="0"/>
          <w:bCs/>
          <w:sz w:val="28"/>
          <w:szCs w:val="28"/>
        </w:rPr>
        <w:t>(</w:t>
      </w:r>
      <w:r>
        <w:rPr>
          <w:rFonts w:ascii="Times New Roman" w:eastAsiaTheme="minorEastAsia" w:hAnsi="Times New Roman" w:cs="Times New Roman" w:hint="eastAsia"/>
          <w:b w:val="0"/>
          <w:bCs/>
          <w:sz w:val="28"/>
          <w:szCs w:val="28"/>
        </w:rPr>
        <w:t>石浩玮</w:t>
      </w: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）</w:t>
      </w:r>
    </w:p>
    <w:p w:rsidR="00AE6E31" w:rsidRDefault="00D96B00">
      <w:pPr>
        <w:pStyle w:val="2"/>
        <w:spacing w:line="360" w:lineRule="auto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Class Three Grade Four</w:t>
      </w:r>
    </w:p>
    <w:p w:rsidR="00AE6E31" w:rsidRDefault="00D96B00">
      <w:pPr>
        <w:pStyle w:val="2"/>
        <w:spacing w:line="360" w:lineRule="auto"/>
        <w:rPr>
          <w:rFonts w:ascii="Times New Roman" w:eastAsia="Arial Unicode MS" w:hAnsi="Times New Roman" w:cs="Times New Roman"/>
          <w:i/>
          <w:iCs/>
          <w:color w:val="000000" w:themeColor="text1"/>
          <w:szCs w:val="32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No.</w:t>
      </w:r>
      <w:r>
        <w:rPr>
          <w:rFonts w:ascii="Times New Roman" w:eastAsiaTheme="minorEastAsia" w:hAnsi="Times New Roman" w:cs="Times New Roman" w:hint="eastAsia"/>
          <w:b w:val="0"/>
          <w:bCs/>
          <w:sz w:val="28"/>
          <w:szCs w:val="28"/>
        </w:rPr>
        <w:t>22</w:t>
      </w:r>
    </w:p>
    <w:p w:rsidR="00AE6E31" w:rsidRDefault="00D96B00">
      <w:pPr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sz w:val="32"/>
          <w:szCs w:val="32"/>
        </w:rPr>
        <w:t>BaiYun Mountain</w:t>
      </w:r>
    </w:p>
    <w:p w:rsidR="00AE6E31" w:rsidRDefault="00D96B00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2814320</wp:posOffset>
            </wp:positionH>
            <wp:positionV relativeFrom="paragraph">
              <wp:posOffset>27940</wp:posOffset>
            </wp:positionV>
            <wp:extent cx="2479040" cy="2836545"/>
            <wp:effectExtent l="0" t="0" r="1651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On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the holiday, I went to the BaiYun </w:t>
      </w:r>
    </w:p>
    <w:p w:rsidR="00AE6E31" w:rsidRDefault="00D96B00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Mountain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Let m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e t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ell you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 xml:space="preserve"> more.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It is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:rsidR="00AE6E31" w:rsidRDefault="00D96B00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very high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You can breathe the fresh </w:t>
      </w:r>
    </w:p>
    <w:p w:rsidR="00AE6E31" w:rsidRDefault="00D96B00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air everywhere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 xml:space="preserve">. </w:t>
      </w:r>
    </w:p>
    <w:p w:rsidR="00AE6E31" w:rsidRDefault="00D96B00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Y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ou also can see the cloud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s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on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the </w:t>
      </w:r>
    </w:p>
    <w:p w:rsidR="00AE6E31" w:rsidRDefault="00D96B00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mountain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. S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ometimes they look like </w:t>
      </w:r>
    </w:p>
    <w:p w:rsidR="00D96B00" w:rsidRDefault="00D96B00">
      <w:pPr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dogs,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and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sometimes they look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like </w:t>
      </w:r>
    </w:p>
    <w:p w:rsidR="00AE6E31" w:rsidRPr="00D96B00" w:rsidRDefault="00D96B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656590</wp:posOffset>
            </wp:positionV>
            <wp:extent cx="282638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01" y="21341"/>
                <wp:lineTo x="2140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wolves…Birds like th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is place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because there are many trees, flowers and grass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es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And t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here 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 xml:space="preserve">are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also some food 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 xml:space="preserve">for birds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in the trees and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grass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es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You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may 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 xml:space="preserve">ask,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W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hat food?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Let me tell you, they are fruit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s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and pest</w:t>
      </w: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s.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:rsidR="00AE6E31" w:rsidRDefault="00D96B00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 w:hint="eastAsia"/>
          <w:color w:val="000000" w:themeColor="text1"/>
          <w:sz w:val="28"/>
          <w:szCs w:val="28"/>
        </w:rPr>
        <w:t>D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o you like BaiYun mountain?</w:t>
      </w:r>
    </w:p>
    <w:sectPr w:rsidR="00AE6E31" w:rsidSect="00AE6E31">
      <w:pgSz w:w="11906" w:h="16838"/>
      <w:pgMar w:top="1440" w:right="1800" w:bottom="1440" w:left="1800" w:header="851" w:footer="992" w:gutter="0"/>
      <w:pgBorders>
        <w:top w:val="dashDotStroked" w:sz="24" w:space="1" w:color="C00000"/>
        <w:left w:val="dashDotStroked" w:sz="24" w:space="4" w:color="FFC000" w:themeColor="accent4"/>
        <w:bottom w:val="dashDotStroked" w:sz="24" w:space="1" w:color="FFFF00"/>
        <w:right w:val="dashDotStroked" w:sz="24" w:space="4" w:color="70AD47" w:themeColor="accent6"/>
      </w:pgBorders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26C"/>
    <w:rsid w:val="0003026C"/>
    <w:rsid w:val="000F5CB2"/>
    <w:rsid w:val="001B2A90"/>
    <w:rsid w:val="005546BB"/>
    <w:rsid w:val="006B7E00"/>
    <w:rsid w:val="008D2F21"/>
    <w:rsid w:val="00A965E2"/>
    <w:rsid w:val="00AE6E31"/>
    <w:rsid w:val="00D96B00"/>
    <w:rsid w:val="00E1781F"/>
    <w:rsid w:val="1137773D"/>
    <w:rsid w:val="26B05B17"/>
    <w:rsid w:val="2E182D9E"/>
    <w:rsid w:val="595464B4"/>
    <w:rsid w:val="629615CE"/>
    <w:rsid w:val="7A47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AE6E3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E6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E6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D3C2E2FA84D4F95023E30984F2D3F" ma:contentTypeVersion="13" ma:contentTypeDescription="Create a new document." ma:contentTypeScope="" ma:versionID="8be5a78f0fe9cbfb044c26fc44827e80">
  <xsd:schema xmlns:xsd="http://www.w3.org/2001/XMLSchema" xmlns:xs="http://www.w3.org/2001/XMLSchema" xmlns:p="http://schemas.microsoft.com/office/2006/metadata/properties" xmlns:ns3="a5dd00d8-4114-4df5-8555-9b80613a31e4" xmlns:ns4="5d5b5b9a-1f6d-43c6-8665-82438de55394" targetNamespace="http://schemas.microsoft.com/office/2006/metadata/properties" ma:root="true" ma:fieldsID="572609e9b1fc640530c5a031d0f3cf18" ns3:_="" ns4:_="">
    <xsd:import namespace="a5dd00d8-4114-4df5-8555-9b80613a31e4"/>
    <xsd:import namespace="5d5b5b9a-1f6d-43c6-8665-82438de55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d00d8-4114-4df5-8555-9b80613a3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b5b9a-1f6d-43c6-8665-82438de55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A0D8-1F28-4218-8258-B78034F4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d00d8-4114-4df5-8555-9b80613a31e4"/>
    <ds:schemaRef ds:uri="5d5b5b9a-1f6d-43c6-8665-82438de55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08C952F-1920-4421-AFFB-1F925A476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6548E-6430-41B3-8A47-76E2765E02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B8D968-BD9B-41A1-BF44-210FBC0C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Shi, Simon</dc:creator>
  <cp:lastModifiedBy>Administrator</cp:lastModifiedBy>
  <cp:revision>12</cp:revision>
  <dcterms:created xsi:type="dcterms:W3CDTF">2020-08-23T08:39:00Z</dcterms:created>
  <dcterms:modified xsi:type="dcterms:W3CDTF">2020-12-31T07:58:00Z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0x010100BFCD3C2E2FA84D4F95023E30984F2D3F</vt:lpwstr>
  </property>
  <property fmtid="{D5CDD505-2E9C-101B-9397-08002B2CF9AE}" pid="3" name="KSOProductBuildVer">
    <vt:lpwstr>2052-11.1.0.10228</vt:lpwstr>
  </property>
</Properties>
</file>