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Comic Sans MS" w:hAnsi="Comic Sans MS" w:eastAsia="宋体" w:cs="Comic Sans MS"/>
          <w:b/>
          <w:sz w:val="24"/>
          <w:szCs w:val="24"/>
          <w:lang w:eastAsia="zh-CN"/>
        </w:rPr>
      </w:pPr>
      <w:r>
        <w:rPr>
          <w:rFonts w:hint="default" w:ascii="Comic Sans MS" w:hAnsi="Comic Sans MS" w:cs="Comic Sans MS"/>
          <w:b/>
          <w:sz w:val="24"/>
          <w:szCs w:val="24"/>
        </w:rPr>
        <w:t>Roy Pan</w:t>
      </w:r>
      <w:r>
        <w:rPr>
          <w:rFonts w:hint="default" w:ascii="Comic Sans MS" w:hAnsi="Comic Sans MS" w:eastAsia="宋体" w:cs="Comic Sans MS"/>
          <w:b/>
          <w:sz w:val="24"/>
          <w:szCs w:val="24"/>
          <w:lang w:eastAsia="zh-CN"/>
        </w:rPr>
        <w:t>（潘思源）</w:t>
      </w:r>
    </w:p>
    <w:p>
      <w:pPr>
        <w:spacing w:line="360" w:lineRule="auto"/>
        <w:jc w:val="left"/>
        <w:rPr>
          <w:rFonts w:hint="default" w:ascii="Comic Sans MS" w:hAnsi="Comic Sans MS" w:eastAsia="宋体" w:cs="Comic Sans MS"/>
          <w:b/>
          <w:sz w:val="24"/>
          <w:szCs w:val="24"/>
          <w:lang w:val="en-US" w:eastAsia="zh-CN"/>
        </w:rPr>
      </w:pPr>
      <w:r>
        <w:rPr>
          <w:rFonts w:hint="default" w:ascii="Comic Sans MS" w:hAnsi="Comic Sans MS" w:eastAsia="宋体" w:cs="Comic Sans MS"/>
          <w:b/>
          <w:sz w:val="24"/>
          <w:szCs w:val="24"/>
          <w:lang w:val="en-US" w:eastAsia="zh-CN"/>
        </w:rPr>
        <w:t>Class Two Grade Three</w:t>
      </w:r>
    </w:p>
    <w:p>
      <w:pPr>
        <w:spacing w:line="360" w:lineRule="auto"/>
        <w:jc w:val="left"/>
        <w:rPr>
          <w:rFonts w:hint="default" w:ascii="Comic Sans MS" w:hAnsi="Comic Sans MS" w:eastAsia="宋体" w:cs="Comic Sans MS"/>
          <w:b/>
          <w:sz w:val="24"/>
          <w:szCs w:val="24"/>
          <w:lang w:val="en-US" w:eastAsia="zh-CN"/>
        </w:rPr>
      </w:pPr>
      <w:r>
        <w:rPr>
          <w:rFonts w:hint="default" w:ascii="Comic Sans MS" w:hAnsi="Comic Sans MS" w:eastAsia="宋体" w:cs="Comic Sans MS"/>
          <w:b/>
          <w:sz w:val="24"/>
          <w:szCs w:val="24"/>
          <w:lang w:val="en-US" w:eastAsia="zh-CN"/>
        </w:rPr>
        <w:t>No. 21</w:t>
      </w:r>
    </w:p>
    <w:p>
      <w:pPr>
        <w:spacing w:line="360" w:lineRule="auto"/>
        <w:jc w:val="center"/>
        <w:rPr>
          <w:rFonts w:hint="default" w:ascii="Comic Sans MS" w:hAnsi="Comic Sans MS" w:cs="Comic Sans MS"/>
          <w:b/>
          <w:sz w:val="28"/>
          <w:szCs w:val="28"/>
        </w:rPr>
      </w:pPr>
      <w:r>
        <w:rPr>
          <w:rFonts w:hint="default" w:ascii="Comic Sans MS" w:hAnsi="Comic Sans MS" w:cs="Comic Sans MS"/>
          <w:b/>
          <w:sz w:val="28"/>
          <w:szCs w:val="28"/>
        </w:rPr>
        <w:t>Smart Frog</w:t>
      </w:r>
    </w:p>
    <w:p>
      <w:pPr>
        <w:spacing w:line="360" w:lineRule="auto"/>
        <w:ind w:firstLine="560" w:firstLineChars="200"/>
        <w:rPr>
          <w:rFonts w:hint="default" w:ascii="Comic Sans MS" w:hAnsi="Comic Sans MS" w:cs="Comic Sans MS"/>
          <w:sz w:val="28"/>
          <w:szCs w:val="28"/>
        </w:rPr>
      </w:pPr>
    </w:p>
    <w:p>
      <w:pPr>
        <w:spacing w:line="360" w:lineRule="auto"/>
        <w:ind w:firstLine="560" w:firstLineChars="200"/>
        <w:rPr>
          <w:rFonts w:hint="default" w:ascii="Comic Sans MS" w:hAnsi="Comic Sans MS" w:cs="Comic Sans MS"/>
          <w:sz w:val="28"/>
          <w:szCs w:val="28"/>
        </w:rPr>
      </w:pPr>
      <w:r>
        <w:rPr>
          <w:rFonts w:hint="default" w:ascii="Comic Sans MS" w:hAnsi="Comic Sans MS" w:cs="Comic Sans MS"/>
          <w:sz w:val="28"/>
          <w:szCs w:val="28"/>
        </w:rPr>
        <w:t xml:space="preserve">Frog uses camouflage to hide from its predator. This frog is green, and it can jump on the leaf and keep still. So, the frog’s predator can’t see the frog. </w:t>
      </w:r>
    </w:p>
    <w:p>
      <w:pPr>
        <w:spacing w:line="360" w:lineRule="auto"/>
        <w:ind w:firstLine="560" w:firstLineChars="200"/>
        <w:rPr>
          <w:rFonts w:hint="default" w:ascii="Comic Sans MS" w:hAnsi="Comic Sans MS" w:cs="Comic Sans MS"/>
          <w:sz w:val="28"/>
          <w:szCs w:val="28"/>
        </w:rPr>
      </w:pPr>
      <w:r>
        <w:rPr>
          <w:rFonts w:hint="default" w:ascii="Comic Sans MS" w:hAnsi="Comic Sans MS" w:cs="Comic Sans MS"/>
          <w:sz w:val="28"/>
          <w:szCs w:val="28"/>
        </w:rPr>
        <w:t xml:space="preserve">The frog also uses camouflage to catch its prey. The frog jumps on the leaf and keep still. When the frog sees its prey, it jumps up, catches the prey and eats it. </w:t>
      </w:r>
      <w:bookmarkStart w:id="0" w:name="_GoBack"/>
      <w:bookmarkEnd w:id="0"/>
    </w:p>
    <w:p>
      <w:pPr>
        <w:spacing w:line="360" w:lineRule="auto"/>
        <w:ind w:firstLine="560" w:firstLineChars="200"/>
        <w:rPr>
          <w:rFonts w:hint="default" w:ascii="Comic Sans MS" w:hAnsi="Comic Sans MS" w:cs="Comic Sans MS"/>
          <w:sz w:val="28"/>
          <w:szCs w:val="28"/>
        </w:rPr>
      </w:pPr>
      <w:r>
        <w:rPr>
          <w:rFonts w:hint="default" w:ascii="Comic Sans MS" w:hAnsi="Comic Sans MS" w:cs="Comic Sans MS"/>
          <w:sz w:val="28"/>
          <w:szCs w:val="28"/>
        </w:rPr>
        <w:drawing>
          <wp:anchor distT="0" distB="0" distL="114300" distR="114300" simplePos="0" relativeHeight="251658240" behindDoc="0" locked="0" layoutInCell="1" allowOverlap="1">
            <wp:simplePos x="0" y="0"/>
            <wp:positionH relativeFrom="column">
              <wp:posOffset>69850</wp:posOffset>
            </wp:positionH>
            <wp:positionV relativeFrom="paragraph">
              <wp:posOffset>333375</wp:posOffset>
            </wp:positionV>
            <wp:extent cx="5274310" cy="1798320"/>
            <wp:effectExtent l="57150" t="57150" r="59690" b="4953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1798320"/>
                    </a:xfrm>
                    <a:prstGeom prst="rect">
                      <a:avLst/>
                    </a:prstGeom>
                    <a:ln w="57150">
                      <a:solidFill>
                        <a:schemeClr val="tx1"/>
                      </a:solidFill>
                    </a:ln>
                  </pic:spPr>
                </pic:pic>
              </a:graphicData>
            </a:graphic>
          </wp:anchor>
        </w:drawing>
      </w:r>
    </w:p>
    <w:p>
      <w:pPr>
        <w:spacing w:line="360" w:lineRule="auto"/>
        <w:ind w:firstLine="560" w:firstLineChars="200"/>
        <w:rPr>
          <w:rFonts w:hint="eastAsia"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23"/>
    <w:rsid w:val="00120DCA"/>
    <w:rsid w:val="00393CC2"/>
    <w:rsid w:val="005E18A1"/>
    <w:rsid w:val="00676D2C"/>
    <w:rsid w:val="008C2BF8"/>
    <w:rsid w:val="00A70123"/>
    <w:rsid w:val="00B95EFD"/>
    <w:rsid w:val="55EB1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9B9512-CB8C-47A1-B703-3BC1857183E6}">
  <ds:schemaRefs/>
</ds:datastoreItem>
</file>

<file path=docProps/app.xml><?xml version="1.0" encoding="utf-8"?>
<Properties xmlns="http://schemas.openxmlformats.org/officeDocument/2006/extended-properties" xmlns:vt="http://schemas.openxmlformats.org/officeDocument/2006/docPropsVTypes">
  <Template>Normal</Template>
  <Company>中山大学</Company>
  <Pages>1</Pages>
  <Words>54</Words>
  <Characters>308</Characters>
  <Lines>2</Lines>
  <Paragraphs>1</Paragraphs>
  <TotalTime>1</TotalTime>
  <ScaleCrop>false</ScaleCrop>
  <LinksUpToDate>false</LinksUpToDate>
  <CharactersWithSpaces>361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2020-12-20T06:23:00Z</dcterms:created>
  <dc:creator>dandan</dc:creator>
  <cp:lastModifiedBy>青</cp:lastModifiedBy>
  <dcterms:modified xsi:type="dcterms:W3CDTF">2020-12-29T03:11:02Z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